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17783" w14:textId="77777777" w:rsidR="00500B63" w:rsidRPr="00F84563" w:rsidRDefault="00500B63" w:rsidP="00500B63">
      <w:pPr>
        <w:tabs>
          <w:tab w:val="left" w:pos="3422"/>
        </w:tabs>
        <w:rPr>
          <w:rFonts w:ascii="Arial" w:hAnsi="Arial" w:cs="Arial"/>
          <w:b/>
          <w:sz w:val="24"/>
          <w:szCs w:val="24"/>
        </w:rPr>
      </w:pPr>
      <w:r w:rsidRPr="00F84563">
        <w:rPr>
          <w:rFonts w:ascii="Arial" w:hAnsi="Arial" w:cs="Arial"/>
          <w:b/>
          <w:sz w:val="24"/>
          <w:szCs w:val="24"/>
        </w:rPr>
        <w:t xml:space="preserve">Third Party Consent </w:t>
      </w:r>
    </w:p>
    <w:p w14:paraId="5A929982" w14:textId="77777777" w:rsidR="00500B63" w:rsidRPr="00F84563" w:rsidRDefault="00500B63" w:rsidP="00500B63">
      <w:pPr>
        <w:tabs>
          <w:tab w:val="left" w:pos="3422"/>
        </w:tabs>
        <w:rPr>
          <w:rFonts w:ascii="Arial" w:hAnsi="Arial" w:cs="Arial"/>
          <w:sz w:val="24"/>
          <w:szCs w:val="24"/>
          <w:u w:val="single"/>
        </w:rPr>
      </w:pPr>
      <w:r w:rsidRPr="00F84563">
        <w:rPr>
          <w:rFonts w:ascii="Arial" w:hAnsi="Arial" w:cs="Arial"/>
          <w:sz w:val="24"/>
          <w:szCs w:val="24"/>
        </w:rPr>
        <w:t xml:space="preserve">Third party consent is a term that refers to your agreement for use of your information by a separate organisation affiliated with WellChild. In the instance that photographs, film, audio and written material from some of our charitable activities require third party consent, </w:t>
      </w:r>
      <w:r w:rsidRPr="00F84563">
        <w:rPr>
          <w:rFonts w:ascii="Arial" w:hAnsi="Arial" w:cs="Arial"/>
          <w:sz w:val="24"/>
          <w:szCs w:val="24"/>
          <w:u w:val="single"/>
        </w:rPr>
        <w:t>this will be specific and informed.</w:t>
      </w:r>
    </w:p>
    <w:p w14:paraId="4517F48E" w14:textId="77777777" w:rsidR="00500B63" w:rsidRPr="00F84563" w:rsidRDefault="00500B63" w:rsidP="00500B63">
      <w:pPr>
        <w:tabs>
          <w:tab w:val="left" w:pos="3422"/>
        </w:tabs>
        <w:rPr>
          <w:rFonts w:ascii="Arial" w:hAnsi="Arial" w:cs="Arial"/>
          <w:sz w:val="24"/>
          <w:szCs w:val="24"/>
        </w:rPr>
      </w:pPr>
      <w:r w:rsidRPr="00F84563">
        <w:rPr>
          <w:rFonts w:ascii="Arial" w:hAnsi="Arial" w:cs="Arial"/>
          <w:sz w:val="24"/>
          <w:szCs w:val="24"/>
          <w:u w:val="single"/>
        </w:rPr>
        <w:t xml:space="preserve">A WellChild representative will always ensure that if third party consent is required, the purpose and use of this is explained to you. </w:t>
      </w:r>
      <w:r w:rsidRPr="00F84563">
        <w:rPr>
          <w:rFonts w:ascii="Arial" w:hAnsi="Arial" w:cs="Arial"/>
          <w:sz w:val="24"/>
          <w:szCs w:val="24"/>
        </w:rPr>
        <w:t xml:space="preserve">Third party organisations have their own data and information governance policies. WellChild inform these organisations that consent is </w:t>
      </w:r>
      <w:r w:rsidRPr="00F84563">
        <w:rPr>
          <w:rFonts w:ascii="Arial" w:hAnsi="Arial" w:cs="Arial"/>
          <w:b/>
          <w:bCs/>
          <w:sz w:val="24"/>
          <w:szCs w:val="24"/>
        </w:rPr>
        <w:t>valid for 5 years.</w:t>
      </w:r>
      <w:r w:rsidRPr="00F84563">
        <w:rPr>
          <w:rFonts w:ascii="Arial" w:hAnsi="Arial" w:cs="Arial"/>
          <w:sz w:val="24"/>
          <w:szCs w:val="24"/>
        </w:rPr>
        <w:t xml:space="preserve"> </w:t>
      </w:r>
    </w:p>
    <w:p w14:paraId="430DCDBE" w14:textId="77777777" w:rsidR="00500B63" w:rsidRPr="00F84563" w:rsidRDefault="00500B63" w:rsidP="00500B63">
      <w:pPr>
        <w:tabs>
          <w:tab w:val="left" w:pos="3422"/>
        </w:tabs>
        <w:rPr>
          <w:rFonts w:ascii="Arial" w:hAnsi="Arial" w:cs="Arial"/>
          <w:b/>
          <w:sz w:val="24"/>
          <w:szCs w:val="24"/>
          <w:u w:val="single"/>
        </w:rPr>
      </w:pPr>
      <w:r w:rsidRPr="00F84563">
        <w:rPr>
          <w:rFonts w:ascii="Arial" w:hAnsi="Arial" w:cs="Arial"/>
          <w:sz w:val="24"/>
          <w:szCs w:val="24"/>
          <w:u w:val="single"/>
        </w:rPr>
        <w:t>You can request deletion of your information directly to the third party at any time, an email address to do this will be provided to you.</w:t>
      </w:r>
    </w:p>
    <w:p w14:paraId="039AC9EB" w14:textId="77777777" w:rsidR="00500B63" w:rsidRPr="00F84563" w:rsidRDefault="00500B63" w:rsidP="00500B63">
      <w:pPr>
        <w:tabs>
          <w:tab w:val="left" w:pos="3422"/>
        </w:tabs>
        <w:rPr>
          <w:rFonts w:ascii="Arial" w:hAnsi="Arial" w:cs="Arial"/>
          <w:sz w:val="24"/>
          <w:szCs w:val="24"/>
        </w:rPr>
      </w:pPr>
      <w:r w:rsidRPr="00F84563">
        <w:rPr>
          <w:rFonts w:ascii="Arial" w:hAnsi="Arial" w:cs="Arial"/>
          <w:sz w:val="24"/>
          <w:szCs w:val="24"/>
        </w:rPr>
        <w:t xml:space="preserve">Examples of when Third Party Consent might be required include: </w:t>
      </w:r>
    </w:p>
    <w:p w14:paraId="6440F251" w14:textId="77777777" w:rsidR="00500B63" w:rsidRPr="00F84563" w:rsidRDefault="00500B63" w:rsidP="00500B63">
      <w:pPr>
        <w:pStyle w:val="ListParagraph"/>
        <w:numPr>
          <w:ilvl w:val="0"/>
          <w:numId w:val="3"/>
        </w:numPr>
        <w:tabs>
          <w:tab w:val="left" w:pos="34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F84563">
        <w:rPr>
          <w:rFonts w:ascii="Arial" w:hAnsi="Arial" w:cs="Arial"/>
          <w:sz w:val="24"/>
          <w:szCs w:val="24"/>
        </w:rPr>
        <w:t>amily events</w:t>
      </w:r>
    </w:p>
    <w:p w14:paraId="2A9D053D" w14:textId="77777777" w:rsidR="00500B63" w:rsidRPr="00F84563" w:rsidRDefault="00500B63" w:rsidP="00500B63">
      <w:pPr>
        <w:pStyle w:val="ListParagraph"/>
        <w:numPr>
          <w:ilvl w:val="0"/>
          <w:numId w:val="3"/>
        </w:numPr>
        <w:tabs>
          <w:tab w:val="left" w:pos="3422"/>
        </w:tabs>
        <w:rPr>
          <w:rFonts w:ascii="Arial" w:hAnsi="Arial" w:cs="Arial"/>
          <w:sz w:val="24"/>
          <w:szCs w:val="24"/>
        </w:rPr>
      </w:pPr>
      <w:r w:rsidRPr="00F84563">
        <w:rPr>
          <w:rFonts w:ascii="Arial" w:hAnsi="Arial" w:cs="Arial"/>
          <w:sz w:val="24"/>
          <w:szCs w:val="24"/>
        </w:rPr>
        <w:t>WellChild Awards ceremony</w:t>
      </w:r>
    </w:p>
    <w:p w14:paraId="64DEB9A5" w14:textId="77777777" w:rsidR="00500B63" w:rsidRPr="00F84563" w:rsidRDefault="00500B63" w:rsidP="00500B63">
      <w:pPr>
        <w:pStyle w:val="ListParagraph"/>
        <w:numPr>
          <w:ilvl w:val="0"/>
          <w:numId w:val="3"/>
        </w:numPr>
        <w:tabs>
          <w:tab w:val="left" w:pos="3422"/>
        </w:tabs>
        <w:rPr>
          <w:rFonts w:ascii="Arial" w:hAnsi="Arial" w:cs="Arial"/>
          <w:sz w:val="24"/>
          <w:szCs w:val="24"/>
        </w:rPr>
      </w:pPr>
      <w:r w:rsidRPr="00F84563">
        <w:rPr>
          <w:rFonts w:ascii="Arial" w:hAnsi="Arial" w:cs="Arial"/>
          <w:sz w:val="24"/>
          <w:szCs w:val="24"/>
        </w:rPr>
        <w:t xml:space="preserve">WellChild nurse launch. </w:t>
      </w:r>
    </w:p>
    <w:p w14:paraId="4F84C987" w14:textId="77777777" w:rsidR="00500B63" w:rsidRPr="00F84563" w:rsidRDefault="00500B63" w:rsidP="00500B63">
      <w:pPr>
        <w:tabs>
          <w:tab w:val="left" w:pos="3422"/>
        </w:tabs>
        <w:rPr>
          <w:rFonts w:ascii="Arial" w:hAnsi="Arial" w:cs="Arial"/>
          <w:sz w:val="24"/>
          <w:szCs w:val="24"/>
          <w:u w:val="single"/>
        </w:rPr>
      </w:pPr>
      <w:r w:rsidRPr="00F84563">
        <w:rPr>
          <w:rFonts w:ascii="Arial" w:hAnsi="Arial" w:cs="Arial"/>
          <w:sz w:val="24"/>
          <w:szCs w:val="24"/>
          <w:u w:val="single"/>
        </w:rPr>
        <w:t xml:space="preserve">You will be asked for consent to share images with the relevant corporate sponsor.  </w:t>
      </w:r>
    </w:p>
    <w:p w14:paraId="60802633" w14:textId="1AFCDDA1" w:rsidR="004C3A3D" w:rsidRPr="006F1528" w:rsidRDefault="004C3A3D" w:rsidP="006F1528">
      <w:pPr>
        <w:tabs>
          <w:tab w:val="left" w:pos="3422"/>
        </w:tabs>
        <w:spacing w:after="0" w:line="240" w:lineRule="auto"/>
        <w:rPr>
          <w:rFonts w:ascii="Arial" w:hAnsi="Arial" w:cs="Arial"/>
          <w:sz w:val="24"/>
        </w:rPr>
      </w:pPr>
    </w:p>
    <w:sectPr w:rsidR="004C3A3D" w:rsidRPr="006F15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90BF" w14:textId="77777777" w:rsidR="00D9665A" w:rsidRDefault="00D9665A" w:rsidP="006F1528">
      <w:pPr>
        <w:spacing w:after="0" w:line="240" w:lineRule="auto"/>
      </w:pPr>
      <w:r>
        <w:separator/>
      </w:r>
    </w:p>
  </w:endnote>
  <w:endnote w:type="continuationSeparator" w:id="0">
    <w:p w14:paraId="36DE0308" w14:textId="77777777" w:rsidR="00D9665A" w:rsidRDefault="00D9665A" w:rsidP="006F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CEED" w14:textId="0C909282" w:rsidR="006F1528" w:rsidRPr="006F1528" w:rsidRDefault="006F1528" w:rsidP="006F1528">
    <w:pPr>
      <w:tabs>
        <w:tab w:val="left" w:pos="3422"/>
      </w:tabs>
      <w:rPr>
        <w:rFonts w:ascii="Arial" w:hAnsi="Arial" w:cs="Arial"/>
        <w:sz w:val="24"/>
      </w:rPr>
    </w:pPr>
    <w:r>
      <w:rPr>
        <w:rFonts w:ascii="Arial" w:hAnsi="Arial" w:cs="Arial"/>
        <w:sz w:val="16"/>
        <w:szCs w:val="24"/>
      </w:rPr>
      <w:t>WellChild is a charity r</w:t>
    </w:r>
    <w:r w:rsidRPr="00846887">
      <w:rPr>
        <w:rFonts w:ascii="Arial" w:hAnsi="Arial" w:cs="Arial"/>
        <w:sz w:val="16"/>
        <w:szCs w:val="24"/>
      </w:rPr>
      <w:t xml:space="preserve">egistered in England and Wales 289600 and Scotland SC045010. Company Number 1815689. Registered address: </w:t>
    </w:r>
    <w:r>
      <w:rPr>
        <w:rFonts w:ascii="Arial" w:hAnsi="Arial" w:cs="Arial"/>
        <w:sz w:val="16"/>
        <w:szCs w:val="24"/>
      </w:rPr>
      <w:t xml:space="preserve">Office 23 Sunningend Business Centre, 22 Lansdown Industrial Estate, </w:t>
    </w:r>
    <w:r w:rsidRPr="00846887">
      <w:rPr>
        <w:rFonts w:ascii="Arial" w:hAnsi="Arial" w:cs="Arial"/>
        <w:sz w:val="16"/>
        <w:szCs w:val="24"/>
      </w:rPr>
      <w:t>Cheltenham, Gloucestershire, GL5</w:t>
    </w:r>
    <w:r>
      <w:rPr>
        <w:rFonts w:ascii="Arial" w:hAnsi="Arial" w:cs="Arial"/>
        <w:sz w:val="16"/>
        <w:szCs w:val="24"/>
      </w:rPr>
      <w:t>1</w:t>
    </w:r>
    <w:r w:rsidRPr="00846887">
      <w:rPr>
        <w:rFonts w:ascii="Arial" w:hAnsi="Arial" w:cs="Arial"/>
        <w:sz w:val="16"/>
        <w:szCs w:val="24"/>
      </w:rPr>
      <w:t xml:space="preserve"> </w:t>
    </w:r>
    <w:r>
      <w:rPr>
        <w:rFonts w:ascii="Arial" w:hAnsi="Arial" w:cs="Arial"/>
        <w:sz w:val="16"/>
        <w:szCs w:val="24"/>
      </w:rPr>
      <w:t>8PL</w:t>
    </w:r>
    <w:r w:rsidRPr="00846887">
      <w:rPr>
        <w:rFonts w:ascii="Arial" w:hAnsi="Arial" w:cs="Arial"/>
        <w:sz w:val="16"/>
        <w:szCs w:val="24"/>
      </w:rPr>
      <w:t xml:space="preserve"> United Kingdom (UK).</w:t>
    </w:r>
    <w:r>
      <w:rPr>
        <w:rFonts w:ascii="Arial" w:hAnsi="Arial" w:cs="Arial"/>
        <w:sz w:val="16"/>
        <w:szCs w:val="24"/>
      </w:rPr>
      <w:t xml:space="preserve"> </w:t>
    </w:r>
    <w:r w:rsidRPr="00C660F8">
      <w:rPr>
        <w:rFonts w:ascii="Arial" w:eastAsia="Calibri" w:hAnsi="Arial" w:cs="Arial"/>
        <w:sz w:val="16"/>
        <w:szCs w:val="16"/>
      </w:rPr>
      <w:t xml:space="preserve">For full information on how we process and manage data and information please see </w:t>
    </w:r>
    <w:r>
      <w:rPr>
        <w:rFonts w:ascii="Arial" w:eastAsia="Calibri" w:hAnsi="Arial" w:cs="Arial"/>
        <w:sz w:val="16"/>
        <w:szCs w:val="16"/>
      </w:rPr>
      <w:t>our</w:t>
    </w:r>
    <w:r w:rsidRPr="00C660F8">
      <w:rPr>
        <w:rFonts w:ascii="Arial" w:eastAsia="Calibri" w:hAnsi="Arial" w:cs="Arial"/>
        <w:sz w:val="16"/>
        <w:szCs w:val="16"/>
      </w:rPr>
      <w:t xml:space="preserve"> </w:t>
    </w:r>
    <w:hyperlink r:id="rId1" w:history="1">
      <w:r w:rsidRPr="00C660F8">
        <w:rPr>
          <w:rStyle w:val="Hyperlink"/>
          <w:rFonts w:ascii="Arial" w:eastAsia="Calibri" w:hAnsi="Arial" w:cs="Arial"/>
          <w:sz w:val="16"/>
          <w:szCs w:val="16"/>
        </w:rPr>
        <w:t>Privacy Policy</w:t>
      </w:r>
    </w:hyperlink>
    <w:r w:rsidRPr="00C660F8">
      <w:rPr>
        <w:rFonts w:ascii="Arial" w:eastAsia="Calibri" w:hAnsi="Arial" w:cs="Arial"/>
        <w:sz w:val="16"/>
        <w:szCs w:val="16"/>
      </w:rPr>
      <w:t>.</w:t>
    </w:r>
    <w:r>
      <w:rPr>
        <w:rFonts w:ascii="Arial" w:eastAsia="Calibri" w:hAnsi="Arial" w:cs="Arial"/>
        <w:sz w:val="16"/>
        <w:szCs w:val="16"/>
      </w:rPr>
      <w:t xml:space="preserve"> V4 April 2024</w:t>
    </w:r>
  </w:p>
  <w:p w14:paraId="7C8251A4" w14:textId="77777777" w:rsidR="006F1528" w:rsidRDefault="006F1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452C" w14:textId="77777777" w:rsidR="00D9665A" w:rsidRDefault="00D9665A" w:rsidP="006F1528">
      <w:pPr>
        <w:spacing w:after="0" w:line="240" w:lineRule="auto"/>
      </w:pPr>
      <w:r>
        <w:separator/>
      </w:r>
    </w:p>
  </w:footnote>
  <w:footnote w:type="continuationSeparator" w:id="0">
    <w:p w14:paraId="386D768A" w14:textId="77777777" w:rsidR="00D9665A" w:rsidRDefault="00D9665A" w:rsidP="006F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D630B"/>
    <w:multiLevelType w:val="hybridMultilevel"/>
    <w:tmpl w:val="F7BA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6FCE"/>
    <w:multiLevelType w:val="hybridMultilevel"/>
    <w:tmpl w:val="012A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F4710"/>
    <w:multiLevelType w:val="hybridMultilevel"/>
    <w:tmpl w:val="06F43B10"/>
    <w:lvl w:ilvl="0" w:tplc="7B9A350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68794">
    <w:abstractNumId w:val="0"/>
  </w:num>
  <w:num w:numId="2" w16cid:durableId="2023972336">
    <w:abstractNumId w:val="1"/>
  </w:num>
  <w:num w:numId="3" w16cid:durableId="113641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28"/>
    <w:rsid w:val="004C3A3D"/>
    <w:rsid w:val="00500B63"/>
    <w:rsid w:val="00584810"/>
    <w:rsid w:val="006F1528"/>
    <w:rsid w:val="00D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94DF"/>
  <w15:chartTrackingRefBased/>
  <w15:docId w15:val="{5F5B1292-73D1-4EBB-8F8B-E008C611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28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5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152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528"/>
    <w:rPr>
      <w:rFonts w:eastAsiaTheme="minorEastAsia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1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528"/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llchild.org.uk/privacy-cook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101F-9756-40B6-A63C-B030BD34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Watts</dc:creator>
  <cp:keywords/>
  <dc:description/>
  <cp:lastModifiedBy>Farrah Watts</cp:lastModifiedBy>
  <cp:revision>2</cp:revision>
  <dcterms:created xsi:type="dcterms:W3CDTF">2024-07-16T15:38:00Z</dcterms:created>
  <dcterms:modified xsi:type="dcterms:W3CDTF">2024-07-16T15:38:00Z</dcterms:modified>
</cp:coreProperties>
</file>